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874" w:tblpY="905"/>
        <w:tblOverlap w:val="never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985"/>
        <w:gridCol w:w="1419"/>
        <w:gridCol w:w="6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投标报价</w:t>
            </w:r>
          </w:p>
          <w:p>
            <w:pPr>
              <w:snapToGrid w:val="0"/>
              <w:spacing w:line="5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0分）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价格分统一采用低价优先法计算，即满足招标文件要求且投标价格最低的投标报价为评标基准价，其价格分为满分。其他投标人的价格分统一按照下列公式计算：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投标报价得分＝（评标基准价/投标报价）×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0。（符合必备条件的供应商才能进入有效评分）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8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配送方案及质量保证评分（70分）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配送服务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配送范围、配送时间、配送方式方案（27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分）</w:t>
            </w:r>
          </w:p>
        </w:tc>
        <w:tc>
          <w:tcPr>
            <w:tcW w:w="6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right="0" w:firstLine="420" w:firstLineChars="200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根据响应文件中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投标人对本采购项目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中的“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配送范围、配送时间、配送方式”3项内容进行打分，以上内容每缺少一项扣9分；</w:t>
            </w:r>
          </w:p>
          <w:p>
            <w:pPr>
              <w:spacing w:line="240" w:lineRule="auto"/>
              <w:ind w:right="0" w:firstLine="210" w:firstLineChars="100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配送范围：按照我方要求的配送地点和路线进行配送，覆盖整个院区，方案是否全面；</w:t>
            </w:r>
          </w:p>
          <w:p>
            <w:pPr>
              <w:spacing w:line="240" w:lineRule="auto"/>
              <w:ind w:right="0" w:firstLine="210" w:firstLineChars="100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配送时间：按照时间要求，提供快速、准时的配送服务，保证肠内营养制剂在约定时间内送达患者手中；</w:t>
            </w:r>
          </w:p>
          <w:p>
            <w:pPr>
              <w:spacing w:line="240" w:lineRule="auto"/>
              <w:ind w:right="0" w:firstLine="210" w:firstLineChars="100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配送方式：根据配制好的肠内营养制剂毫升数、袋数和品质要求，选择合适的配送方式和工具，确保制剂的安全和完整。</w:t>
            </w:r>
          </w:p>
          <w:p>
            <w:pPr>
              <w:spacing w:line="240" w:lineRule="auto"/>
              <w:ind w:right="0" w:firstLine="48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以上3项内容在每一个方面存在不足分别扣4分。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1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配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送准确性、配送跟踪与反馈评审（满分16分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）</w:t>
            </w:r>
          </w:p>
          <w:p>
            <w:pPr>
              <w:spacing w:line="440" w:lineRule="exact"/>
              <w:ind w:right="1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11" w:firstLine="210" w:firstLineChars="100"/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根据响应文件中“配送准确性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、配送跟踪与反馈”2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项内容进行打分，以上内容每缺一项扣8分；</w:t>
            </w:r>
          </w:p>
          <w:p>
            <w:pPr>
              <w:spacing w:line="440" w:lineRule="exact"/>
              <w:ind w:right="11" w:firstLine="210" w:firstLineChars="100"/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配送准确性：供应商应确保配送信息的准确性，包括货物数量、配送地址、配送时间等，避免出现配送错误或延误的情况；</w:t>
            </w:r>
          </w:p>
          <w:p>
            <w:pPr>
              <w:spacing w:line="440" w:lineRule="exact"/>
              <w:ind w:right="11" w:firstLine="210" w:firstLineChars="100"/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配送跟踪与反馈：供应商应提供实时配送跟踪服务，以便我们了解货物的配送状态。同时，供应商应及时向我们反馈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配送过程中的问题，确保问题得到及时解决。</w:t>
            </w:r>
          </w:p>
          <w:p>
            <w:pPr>
              <w:spacing w:line="440" w:lineRule="exact"/>
              <w:ind w:right="11"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以上2项内容每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一个方面存在不足扣4分。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</w:trPr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1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退换货要求、配送员素质评审（满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分）</w:t>
            </w:r>
          </w:p>
        </w:tc>
        <w:tc>
          <w:tcPr>
            <w:tcW w:w="6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11" w:firstLine="301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根据响应文件中对“退换货要求、配送员素质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”2项内容进行打分，以上内容每缺一项扣11分；</w:t>
            </w:r>
          </w:p>
          <w:p>
            <w:pPr>
              <w:spacing w:line="440" w:lineRule="exact"/>
              <w:ind w:right="11" w:firstLine="301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退换货要求：由于配送延误或者其它原因导致患者不能及时使用肠内营养制剂，要求退换，供应商应无条件退换。</w:t>
            </w:r>
          </w:p>
          <w:p>
            <w:pPr>
              <w:spacing w:line="440" w:lineRule="exact"/>
              <w:ind w:right="11" w:firstLine="301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配送员素质：供应商应配备具备专业素质的配送员，并提供相关的健康证明，具备良好的沟通能力和服务意识，为患者提供优质的配送体验。</w:t>
            </w:r>
            <w:r>
              <w:rPr>
                <w:rFonts w:hint="eastAsia" w:ascii="仿宋" w:hAnsi="仿宋" w:cs="仿宋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cs="仿宋"/>
                <w:szCs w:val="24"/>
                <w:lang w:val="en-US" w:eastAsia="zh-CN"/>
              </w:rPr>
              <w:t xml:space="preserve">  以上2项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每一个方面存在不足扣6分。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1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业绩（满分5分）</w:t>
            </w:r>
          </w:p>
        </w:tc>
        <w:tc>
          <w:tcPr>
            <w:tcW w:w="6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11" w:firstLine="30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年1月1日至今（以合同签订时间为准）投标人承担过一项类似业绩的得1分（以提供的中标/成交通知书或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合同为准），最高分不得超过5分。</w:t>
            </w:r>
          </w:p>
        </w:tc>
      </w:tr>
    </w:tbl>
    <w:p>
      <w:pPr>
        <w:spacing w:line="360" w:lineRule="auto"/>
        <w:ind w:firstLine="240" w:firstLineChars="100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590" w:right="1800" w:bottom="59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2MzkzZmE5ZWIwM2U1NzdiZTM5ZjU2YWRhMWE1NWEifQ=="/>
  </w:docVars>
  <w:rsids>
    <w:rsidRoot w:val="00442D03"/>
    <w:rsid w:val="00022C69"/>
    <w:rsid w:val="00230CC7"/>
    <w:rsid w:val="00234A9C"/>
    <w:rsid w:val="00386AD7"/>
    <w:rsid w:val="003C3BFE"/>
    <w:rsid w:val="00432CBD"/>
    <w:rsid w:val="00442D03"/>
    <w:rsid w:val="004A2D5B"/>
    <w:rsid w:val="004E50A1"/>
    <w:rsid w:val="005840D1"/>
    <w:rsid w:val="005858F6"/>
    <w:rsid w:val="005B0D49"/>
    <w:rsid w:val="005D5343"/>
    <w:rsid w:val="00620ED0"/>
    <w:rsid w:val="007140D5"/>
    <w:rsid w:val="00724F29"/>
    <w:rsid w:val="00BC0CBA"/>
    <w:rsid w:val="00BC2D78"/>
    <w:rsid w:val="00C274DA"/>
    <w:rsid w:val="00C345B8"/>
    <w:rsid w:val="00C56DF4"/>
    <w:rsid w:val="00D334CE"/>
    <w:rsid w:val="00DE5370"/>
    <w:rsid w:val="00E11A50"/>
    <w:rsid w:val="00E15900"/>
    <w:rsid w:val="00F27A1F"/>
    <w:rsid w:val="00F34B29"/>
    <w:rsid w:val="013F23FD"/>
    <w:rsid w:val="05972365"/>
    <w:rsid w:val="0A9A3791"/>
    <w:rsid w:val="0DCF4DFB"/>
    <w:rsid w:val="0DD203DE"/>
    <w:rsid w:val="0DFC36AD"/>
    <w:rsid w:val="0FE01A49"/>
    <w:rsid w:val="159F4E2C"/>
    <w:rsid w:val="15AF7FAD"/>
    <w:rsid w:val="15C067D1"/>
    <w:rsid w:val="17594D57"/>
    <w:rsid w:val="19324A8E"/>
    <w:rsid w:val="19734B8F"/>
    <w:rsid w:val="1DA7281F"/>
    <w:rsid w:val="1DB42AB3"/>
    <w:rsid w:val="1DEE4819"/>
    <w:rsid w:val="1E134224"/>
    <w:rsid w:val="1E57088D"/>
    <w:rsid w:val="1F677D75"/>
    <w:rsid w:val="22013158"/>
    <w:rsid w:val="244763D1"/>
    <w:rsid w:val="24CD6EE9"/>
    <w:rsid w:val="25AC2BAB"/>
    <w:rsid w:val="27237FB0"/>
    <w:rsid w:val="29932303"/>
    <w:rsid w:val="2CA95ED1"/>
    <w:rsid w:val="2E063462"/>
    <w:rsid w:val="2E0B2297"/>
    <w:rsid w:val="2FDC4789"/>
    <w:rsid w:val="30A814E0"/>
    <w:rsid w:val="38EA6B29"/>
    <w:rsid w:val="38FE64E8"/>
    <w:rsid w:val="3C9018E4"/>
    <w:rsid w:val="3DFE4191"/>
    <w:rsid w:val="3EC20E16"/>
    <w:rsid w:val="3FFF7336"/>
    <w:rsid w:val="422C182F"/>
    <w:rsid w:val="42C06EC2"/>
    <w:rsid w:val="43AC548D"/>
    <w:rsid w:val="44206267"/>
    <w:rsid w:val="45F868AA"/>
    <w:rsid w:val="462B5139"/>
    <w:rsid w:val="464275C3"/>
    <w:rsid w:val="47C30746"/>
    <w:rsid w:val="4C19133E"/>
    <w:rsid w:val="5AC34AC2"/>
    <w:rsid w:val="5BD64066"/>
    <w:rsid w:val="5C1A5CEC"/>
    <w:rsid w:val="5D0450A6"/>
    <w:rsid w:val="5D626491"/>
    <w:rsid w:val="620509C3"/>
    <w:rsid w:val="62E22936"/>
    <w:rsid w:val="64B4367B"/>
    <w:rsid w:val="665F3ADC"/>
    <w:rsid w:val="67B329E3"/>
    <w:rsid w:val="68CC19B4"/>
    <w:rsid w:val="6C2D6B20"/>
    <w:rsid w:val="6C5630FD"/>
    <w:rsid w:val="6C684053"/>
    <w:rsid w:val="6CDA7BC4"/>
    <w:rsid w:val="6D1E207A"/>
    <w:rsid w:val="6D1F4F2A"/>
    <w:rsid w:val="715F2338"/>
    <w:rsid w:val="71800FB1"/>
    <w:rsid w:val="735D687B"/>
    <w:rsid w:val="73747BED"/>
    <w:rsid w:val="7419093D"/>
    <w:rsid w:val="757E5E2B"/>
    <w:rsid w:val="76A63362"/>
    <w:rsid w:val="7B9D357A"/>
    <w:rsid w:val="7D05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autoRedefine/>
    <w:qFormat/>
    <w:uiPriority w:val="0"/>
    <w:pPr>
      <w:tabs>
        <w:tab w:val="left" w:pos="2155"/>
      </w:tabs>
      <w:adjustRightInd w:val="0"/>
      <w:spacing w:before="120" w:line="360" w:lineRule="auto"/>
      <w:ind w:left="2155" w:hanging="1078"/>
      <w:textAlignment w:val="baseline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ind w:firstLine="0" w:firstLineChars="0"/>
      <w:jc w:val="center"/>
    </w:pPr>
    <w:rPr>
      <w:rFonts w:ascii="Times New Roman" w:hAnsi="Times New Roman" w:cs="Times New Roman"/>
      <w:szCs w:val="24"/>
    </w:rPr>
  </w:style>
  <w:style w:type="paragraph" w:styleId="4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665</Words>
  <Characters>682</Characters>
  <Lines>2</Lines>
  <Paragraphs>1</Paragraphs>
  <TotalTime>9</TotalTime>
  <ScaleCrop>false</ScaleCrop>
  <LinksUpToDate>false</LinksUpToDate>
  <CharactersWithSpaces>683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2020-02-14T07:49:00Z</dcterms:created>
  <dc:creator>叶承东</dc:creator>
  <cp:lastModifiedBy>Administrator</cp:lastModifiedBy>
  <dcterms:modified xsi:type="dcterms:W3CDTF">2024-06-17T03:15:41Z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248E0D851F734922BC79F986C61E243F_12</vt:lpwstr>
  </property>
</Properties>
</file>