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numPr>
          <w:ilvl w:val="0"/>
          <w:numId w:val="0"/>
        </w:num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矮身高辅助诊断与治疗系统（儿童生长发育数字化管理系统）</w:t>
      </w:r>
    </w:p>
    <w:p>
      <w:pPr>
        <w:numPr>
          <w:ilvl w:val="0"/>
          <w:numId w:val="0"/>
        </w:num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使用服务参数</w:t>
      </w:r>
    </w:p>
    <w:p>
      <w:pPr>
        <w:numPr>
          <w:ilvl w:val="0"/>
          <w:numId w:val="0"/>
        </w:num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1.评价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标准：</w:t>
      </w:r>
    </w:p>
    <w:p>
      <w:pPr>
        <w:ind w:firstLine="42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采用国家行业标准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即《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中华05及其应用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》TY/T3001-2006法评价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以及五岁以下下发育指数法.TW3标准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并结合相关生长学指标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自动进行掌指骨模式特征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MCPP)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分析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ind w:firstLine="48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自动识别定位手腕部19跟管状骨的长度并计算SDS，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得出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不少于以下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种疾病（特纳综合征、莱利-维尔软骨生成障碍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遗传性假性甲状旁腺机能低下Ia型疾病、先天愚型综合征、手心综合征、耳-腭-指综合征、Niikawa-Kuroki综合征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自动判断青春期所处发育阶段</w:t>
      </w:r>
    </w:p>
    <w:p>
      <w:pPr>
        <w:ind w:firstLine="240" w:firstLineChars="1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支持籽骨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、桡骨、中节指骨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的自动识别和等级判断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以及患者的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青春期判断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并于诊断结果与建议模块评价青春期生长期的生长突增，包含：开始突增期、生长加速期、生长速度高峰期、生长减速期、生长突增结束、生长终止。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4.患者建档以及信息采集：</w:t>
      </w:r>
    </w:p>
    <w:p>
      <w:pPr>
        <w:ind w:firstLine="480" w:firstLineChars="2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可通过扫码/导入建档，通过测评工具生成身高、体重、BMI、预测成年身高、身高曲线图等生长指标，出具报告建议；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提供患者云病例储存，可上传检验报告、骨龄报告储存。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初诊中实时计算结果功能：</w:t>
      </w:r>
    </w:p>
    <w:p>
      <w:pPr>
        <w:ind w:firstLine="240" w:firstLineChars="1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至少包含以下内容：十进制年龄，身高和体重及BMI百分位数和SDS，身高别体重百分位数和SDS，身高营养水平、体重营养水平、父母身高中值、依父母身高中值修正的身高百分位数和SDS、自动匹配的靶身高计算方法（CMH-C或CTH-C法）、预测成年身高及百分位数和SDS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6.初诊界面功能不低于以下内容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第二性征：内置男孩睾丸体积、外生殖器等级、有无体味、有无痤疮、有无体毛生长、有无隐睾。女孩乳房等级、阴毛等级、初潮年龄.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初诊页面具有母亲健康状况，家族疾病史，临床观察的单独功能栏，可供自主选择相对应的内容例如高血压、染色体异常、卡尔曼综合征、克兰菲尔特综合征、C-型利钠肤CNP、印度刺猬IHHV、聚蛋白多糖ACAN等等。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受试者疾病史：是否低血糖、长期黄疸、分娩创伤等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检查报告上传功能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生理生化或者影像学检验报告的上传，且系统可以实现自动分类功能，为儿童诊断提供持续监测及数据记录。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8.诊断功能端口：</w:t>
      </w:r>
    </w:p>
    <w:p>
      <w:pPr>
        <w:ind w:firstLine="480" w:firstLineChars="2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用户端：微信小程序展示，含有医院信息。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机构端：管理账户可在后台管理维护机构信息，查看管理患者。机构可自行添加账户协同管理患者。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9.实验室检查功能：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GH刺激实验（精氨酸、可乐宁、胰岛素、性类固醇引动、培维索孟引动、运动，GH峰值）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GnRH刺激实验（LH，FSH，HCG）刺激实验（睾酮T），生长激素-胰岛素样生长因子轴刺激水平（GH-IGF-I），垂体-性腺轴、肾上腺轴、甲状腺轴的激素水平，用户可根据患者情况自定义检查。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成年身高预测功能：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内置中华 - 05 II 法、TW3 法、投射法，支持多模型结果对比，并允许医生手动修正预测数值，提升临床决策灵活性。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特殊疾病专项模块：需包含特纳综合征、软骨发育不全、特发性矮小、发育延迟等特定疾病儿童的身高预测模型，适配个性化诊疗需求。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中华-05的相关评价及图表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包含但不低于以下曲线图：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RSA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身高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百分位数曲线图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RSA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年龄体重百分位数曲线图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RSA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BMI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百分位数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曲线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图 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按父母身高中值修正的身高百分位数曲线图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报告形式不低于三种形式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通用版报告，家长版报告，专业版报告，可供临床自主选择。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智能辅助诊断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所有生长学指标计算自动完成，智能呈现诊断结论包含但不限于：RSA年龄身高百分位数值，RSA年龄体重百分位数值，RSA年龄BMI百分位数值，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青春期阶段。自动生成合理化建议包含：情绪建议，营养建议，睡眠建议，运动建议。</w:t>
      </w:r>
    </w:p>
    <w:p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生长学指标注释详解：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对于生长学指标，软件内有世界卫生组织发布的注释，用户可随时查阅，深入了解生长学指标的意义与作用。</w:t>
      </w:r>
    </w:p>
    <w:p>
      <w:pPr>
        <w:numPr>
          <w:ilvl w:val="0"/>
          <w:numId w:val="3"/>
        </w:numPr>
        <w:ind w:left="0" w:leftChars="0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筛查功能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系统内置二维码，家长手机扫码填写儿童初诊信息，自动更新到电脑端的未完成列表，临床医生根据孩子的情况更新医嘱生成报告，自动同步到家长端</w:t>
      </w:r>
    </w:p>
    <w:p>
      <w:pPr>
        <w:numPr>
          <w:ilvl w:val="0"/>
          <w:numId w:val="4"/>
        </w:numP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罕见病管理功能：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置不少于以下四种罕见病（软骨发育不全，甲基丙二酸血症，先天性肾上腺皮脂增生症，X连锁显性遗传性低磷血症性佝偻病），对此类患者进行信息记录归档，支持罕见病的快速搜索功能，可选择某一罕见病，快速筛选出相关病例。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17.用户测评;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提供测评工具，包含身高水平、中医体质、注意力水平、体型自测、睡眠自测等；结果同步机构端；</w:t>
      </w:r>
    </w:p>
    <w:p>
      <w:pPr>
        <w:numPr>
          <w:ilvl w:val="0"/>
          <w:numId w:val="5"/>
        </w:num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用户管理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在平台机构端，可查看患者档案信息，可进行身高P值、BMI等指标筛查统计；对用户进行标签化管理；记录患者的回访情况；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平台可提供科普回访，并同步反馈在平台记录反馈；</w:t>
      </w:r>
    </w:p>
    <w:p>
      <w:pPr>
        <w:numPr>
          <w:ilvl w:val="0"/>
          <w:numId w:val="5"/>
        </w:numPr>
        <w:ind w:left="0" w:leftChars="0" w:firstLine="0" w:firstLineChars="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活动管理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0"/>
        </w:numPr>
        <w:ind w:leftChars="0" w:firstLine="720" w:firstLineChars="30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院内外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活动管理：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通过平台可实现报名、根据指标审核、审核后通知、现场签到、活动数据统计。</w:t>
      </w:r>
    </w:p>
    <w:p>
      <w:pPr>
        <w:numPr>
          <w:ilvl w:val="0"/>
          <w:numId w:val="5"/>
        </w:numPr>
        <w:ind w:left="0" w:leftChars="0" w:firstLine="0" w:firstLineChars="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科室建设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0"/>
        </w:numPr>
        <w:ind w:leftChars="0" w:firstLine="480" w:firstLineChars="2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平台展示科室的信息、专家信息介绍；</w:t>
      </w:r>
    </w:p>
    <w:p>
      <w:pPr>
        <w:numPr>
          <w:ilvl w:val="0"/>
          <w:numId w:val="0"/>
        </w:numPr>
        <w:ind w:leftChars="100" w:firstLine="240" w:firstLineChars="1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平台提供自主科普内容发布，触达用户端；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触达沟通：</w:t>
      </w:r>
    </w:p>
    <w:p>
      <w:pPr>
        <w:ind w:firstLine="480" w:firstLineChars="2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提供在线咨询，回复功能；</w:t>
      </w:r>
    </w:p>
    <w:p>
      <w:pPr>
        <w:numPr>
          <w:ilvl w:val="0"/>
          <w:numId w:val="0"/>
        </w:numPr>
        <w:ind w:leftChars="100" w:firstLine="240" w:firstLineChars="1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触达：可通过短信、推送等方式触达用户。</w:t>
      </w:r>
    </w:p>
    <w:p>
      <w:pPr>
        <w:numPr>
          <w:ilvl w:val="0"/>
          <w:numId w:val="0"/>
        </w:numPr>
        <w:ind w:leftChars="100" w:firstLine="240" w:firstLineChars="1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标注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▲参数为</w:t>
      </w:r>
      <w:r>
        <w:rPr>
          <w:rFonts w:hint="eastAsia" w:ascii="宋体" w:hAnsi="宋体" w:eastAsia="宋体" w:cs="宋体"/>
          <w:sz w:val="24"/>
          <w:szCs w:val="24"/>
        </w:rPr>
        <w:t>重要条款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，不</w:t>
      </w:r>
      <w:r>
        <w:rPr>
          <w:rFonts w:hint="eastAsia" w:ascii="宋体" w:hAnsi="宋体" w:eastAsia="宋体" w:cs="宋体"/>
          <w:sz w:val="24"/>
          <w:szCs w:val="24"/>
        </w:rPr>
        <w:t>满足扣减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相对</w:t>
      </w:r>
      <w:r>
        <w:rPr>
          <w:rFonts w:hint="eastAsia" w:ascii="宋体" w:hAnsi="宋体" w:eastAsia="宋体" w:cs="宋体"/>
          <w:sz w:val="24"/>
          <w:szCs w:val="24"/>
        </w:rPr>
        <w:t>分数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2.未标注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参数为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一般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，不</w:t>
      </w:r>
      <w:r>
        <w:rPr>
          <w:rFonts w:hint="eastAsia" w:ascii="宋体" w:hAnsi="宋体" w:eastAsia="宋体" w:cs="宋体"/>
          <w:sz w:val="24"/>
          <w:szCs w:val="24"/>
        </w:rPr>
        <w:t>满足扣减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相对</w:t>
      </w:r>
      <w:r>
        <w:rPr>
          <w:rFonts w:hint="eastAsia" w:ascii="宋体" w:hAnsi="宋体" w:eastAsia="宋体" w:cs="宋体"/>
          <w:sz w:val="24"/>
          <w:szCs w:val="24"/>
        </w:rPr>
        <w:t>分数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157" w:right="1689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A2B260"/>
    <w:multiLevelType w:val="singleLevel"/>
    <w:tmpl w:val="8CA2B260"/>
    <w:lvl w:ilvl="0" w:tentative="0">
      <w:start w:val="18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  <w:sz w:val="24"/>
        <w:szCs w:val="24"/>
      </w:rPr>
    </w:lvl>
  </w:abstractNum>
  <w:abstractNum w:abstractNumId="1">
    <w:nsid w:val="B960E707"/>
    <w:multiLevelType w:val="singleLevel"/>
    <w:tmpl w:val="B960E707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90C56D4"/>
    <w:multiLevelType w:val="singleLevel"/>
    <w:tmpl w:val="690C56D4"/>
    <w:lvl w:ilvl="0" w:tentative="0">
      <w:start w:val="12"/>
      <w:numFmt w:val="decimal"/>
      <w:suff w:val="nothing"/>
      <w:lvlText w:val="%1."/>
      <w:lvlJc w:val="left"/>
    </w:lvl>
  </w:abstractNum>
  <w:abstractNum w:abstractNumId="3">
    <w:nsid w:val="690C56EE"/>
    <w:multiLevelType w:val="singleLevel"/>
    <w:tmpl w:val="690C56EE"/>
    <w:lvl w:ilvl="0" w:tentative="0">
      <w:start w:val="14"/>
      <w:numFmt w:val="decimal"/>
      <w:suff w:val="nothing"/>
      <w:lvlText w:val="%1、"/>
      <w:lvlJc w:val="left"/>
    </w:lvl>
  </w:abstractNum>
  <w:abstractNum w:abstractNumId="4">
    <w:nsid w:val="690C570B"/>
    <w:multiLevelType w:val="singleLevel"/>
    <w:tmpl w:val="690C570B"/>
    <w:lvl w:ilvl="0" w:tentative="0">
      <w:start w:val="16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B16FC"/>
    <w:rsid w:val="01AB4FFE"/>
    <w:rsid w:val="01D71D7E"/>
    <w:rsid w:val="09DE1736"/>
    <w:rsid w:val="10FF2A01"/>
    <w:rsid w:val="148F1959"/>
    <w:rsid w:val="1A597302"/>
    <w:rsid w:val="1AAE64F8"/>
    <w:rsid w:val="1DD92C2A"/>
    <w:rsid w:val="251003F6"/>
    <w:rsid w:val="25B733BC"/>
    <w:rsid w:val="39CB16FC"/>
    <w:rsid w:val="3ABB00AC"/>
    <w:rsid w:val="3F3F15B3"/>
    <w:rsid w:val="4107211E"/>
    <w:rsid w:val="41851785"/>
    <w:rsid w:val="446F1262"/>
    <w:rsid w:val="4C3619C8"/>
    <w:rsid w:val="4EEF090A"/>
    <w:rsid w:val="4FAB49A2"/>
    <w:rsid w:val="57544F9B"/>
    <w:rsid w:val="5C5A2613"/>
    <w:rsid w:val="614616C8"/>
    <w:rsid w:val="70232DA0"/>
    <w:rsid w:val="7C345260"/>
    <w:rsid w:val="7CA365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784</Characters>
  <Lines>0</Lines>
  <Paragraphs>0</Paragraphs>
  <ScaleCrop>false</ScaleCrop>
  <LinksUpToDate>false</LinksUpToDate>
  <CharactersWithSpaces>784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2025-09-17T03:12:00Z</dcterms:created>
  <dc:creator>妖姬翠Devil℡</dc:creator>
  <cp:lastModifiedBy>杨光</cp:lastModifiedBy>
  <dcterms:modified xsi:type="dcterms:W3CDTF">2025-11-06T08:56:09Z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D4F8F6AC0D7443DD9741793E0D25B437_11</vt:lpwstr>
  </property>
  <property fmtid="{D5CDD505-2E9C-101B-9397-08002B2CF9AE}" pid="4" name="KSOTemplateDocerSaveRecord">
    <vt:lpwstr>eyJoZGlkIjoiOWI0MmU3ZjhmZjk3ZDQ2ZjJhM2YxMDdiOTA4ZjYyZDciLCJ1c2VySWQiOiI5MzQ4ODc4MTUifQ==</vt:lpwstr>
  </property>
</Properties>
</file>